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Default="00B66C1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Варіант </w:t>
      </w:r>
      <w:r w:rsidR="00A57826">
        <w:rPr>
          <w:b/>
          <w:bCs/>
          <w:i/>
          <w:iCs/>
          <w:sz w:val="28"/>
          <w:szCs w:val="28"/>
          <w:lang w:val="uk-UA"/>
        </w:rPr>
        <w:t>1</w:t>
      </w:r>
      <w:r w:rsidR="00B10973">
        <w:rPr>
          <w:b/>
          <w:bCs/>
          <w:i/>
          <w:iCs/>
          <w:sz w:val="28"/>
          <w:szCs w:val="28"/>
          <w:lang w:val="uk-UA"/>
        </w:rPr>
        <w:t>9</w:t>
      </w:r>
    </w:p>
    <w:p w:rsidR="00CC6A6F" w:rsidRDefault="00CC6A6F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</w:p>
    <w:p w:rsidR="00B10973" w:rsidRDefault="00B10973" w:rsidP="00B10973">
      <w:pPr>
        <w:widowControl/>
        <w:numPr>
          <w:ilvl w:val="0"/>
          <w:numId w:val="37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Розведення  і застосування чистої культури дріжджів на хлібозаводах.</w:t>
      </w:r>
    </w:p>
    <w:p w:rsidR="00B10973" w:rsidRDefault="00B10973" w:rsidP="00B10973">
      <w:pPr>
        <w:widowControl/>
        <w:numPr>
          <w:ilvl w:val="0"/>
          <w:numId w:val="37"/>
        </w:numPr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змиві з поверхні обладнання цеху по виробництву макаронних виробів виявлено 1320 КУО. Кількість мікроорганізмів у чашці Петрі після седиментаційного аналізу повітря складав 162( час витримки 10 </w:t>
      </w:r>
      <w:proofErr w:type="spellStart"/>
      <w:r>
        <w:rPr>
          <w:sz w:val="28"/>
          <w:szCs w:val="28"/>
          <w:lang w:val="uk-UA"/>
        </w:rPr>
        <w:t>хв</w:t>
      </w:r>
      <w:proofErr w:type="spellEnd"/>
      <w:r>
        <w:rPr>
          <w:sz w:val="28"/>
          <w:szCs w:val="28"/>
          <w:lang w:val="uk-UA"/>
        </w:rPr>
        <w:t>). Дайте оцінку санітарного стану цеху, ймовірних причин виникнення і відповідних заходів.</w:t>
      </w:r>
    </w:p>
    <w:p w:rsidR="00B10973" w:rsidRDefault="00B10973" w:rsidP="00B10973">
      <w:pPr>
        <w:widowControl/>
        <w:numPr>
          <w:ilvl w:val="0"/>
          <w:numId w:val="37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Шляхи потрапляння мікроорганізмів у виробництві </w:t>
      </w:r>
      <w:proofErr w:type="spellStart"/>
      <w:r>
        <w:rPr>
          <w:sz w:val="28"/>
          <w:szCs w:val="28"/>
          <w:lang w:val="uk-UA"/>
        </w:rPr>
        <w:t>харчоконцентратів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40507A" w:rsidRPr="00476BA9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507A" w:rsidRPr="00476BA9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2CED"/>
    <w:rsid w:val="00036414"/>
    <w:rsid w:val="0008511A"/>
    <w:rsid w:val="001542B5"/>
    <w:rsid w:val="00171D53"/>
    <w:rsid w:val="0018552E"/>
    <w:rsid w:val="001D3FE8"/>
    <w:rsid w:val="00205F1D"/>
    <w:rsid w:val="002B153F"/>
    <w:rsid w:val="002B4B0C"/>
    <w:rsid w:val="002F7C0F"/>
    <w:rsid w:val="003237CA"/>
    <w:rsid w:val="00340C2F"/>
    <w:rsid w:val="003840B7"/>
    <w:rsid w:val="003D1D19"/>
    <w:rsid w:val="003F2B1A"/>
    <w:rsid w:val="0040507A"/>
    <w:rsid w:val="0040606C"/>
    <w:rsid w:val="00476BA9"/>
    <w:rsid w:val="004E1A6A"/>
    <w:rsid w:val="0058075D"/>
    <w:rsid w:val="0058423E"/>
    <w:rsid w:val="00596EC1"/>
    <w:rsid w:val="005F3728"/>
    <w:rsid w:val="00721638"/>
    <w:rsid w:val="00755261"/>
    <w:rsid w:val="008F423C"/>
    <w:rsid w:val="00A57826"/>
    <w:rsid w:val="00A82061"/>
    <w:rsid w:val="00B10973"/>
    <w:rsid w:val="00B23AE4"/>
    <w:rsid w:val="00B66C1A"/>
    <w:rsid w:val="00BA5405"/>
    <w:rsid w:val="00C02823"/>
    <w:rsid w:val="00CA4357"/>
    <w:rsid w:val="00CC6A6F"/>
    <w:rsid w:val="00CF5371"/>
    <w:rsid w:val="00E44871"/>
    <w:rsid w:val="00E6470D"/>
    <w:rsid w:val="00F50FEC"/>
    <w:rsid w:val="00FB0986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2018-10-22T22:04:00Z</dcterms:created>
  <dcterms:modified xsi:type="dcterms:W3CDTF">2018-10-22T22:04:00Z</dcterms:modified>
</cp:coreProperties>
</file>