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40507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6824AC"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FC44B0">
        <w:rPr>
          <w:b/>
          <w:bCs/>
          <w:i/>
          <w:iCs/>
          <w:sz w:val="28"/>
          <w:szCs w:val="28"/>
          <w:lang w:val="uk-UA"/>
        </w:rPr>
        <w:t>3</w:t>
      </w:r>
    </w:p>
    <w:p w:rsidR="00FC44B0" w:rsidRDefault="00FC44B0" w:rsidP="00FC44B0">
      <w:pPr>
        <w:widowControl/>
        <w:numPr>
          <w:ilvl w:val="0"/>
          <w:numId w:val="21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Вплив мікрофлори зерна на показники мікробіологічної безпеки борошна.</w:t>
      </w:r>
    </w:p>
    <w:p w:rsidR="00FC44B0" w:rsidRDefault="00FC44B0" w:rsidP="00FC44B0">
      <w:pPr>
        <w:widowControl/>
        <w:numPr>
          <w:ilvl w:val="0"/>
          <w:numId w:val="21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аналіз виробничої лабораторії кондитерського виробництва. Виявлено у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  <w:lang w:val="uk-UA"/>
          </w:rPr>
          <w:t>1 м</w:t>
        </w:r>
        <w:r>
          <w:rPr>
            <w:sz w:val="28"/>
            <w:szCs w:val="28"/>
            <w:vertAlign w:val="superscript"/>
            <w:lang w:val="uk-UA"/>
          </w:rPr>
          <w:t>3</w:t>
        </w:r>
      </w:smartTag>
      <w:r>
        <w:rPr>
          <w:sz w:val="28"/>
          <w:szCs w:val="28"/>
          <w:lang w:val="uk-UA"/>
        </w:rPr>
        <w:t xml:space="preserve"> повітря 554 КУО, змив з поверхні столів – 1х 10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. Зробіть аналіз санітарного стану лабораторії, які показники повинні визначатись про оцінці санітарного стану лабораторії і заходи по забезпеченню цього стану? Які </w:t>
      </w:r>
      <w:proofErr w:type="spellStart"/>
      <w:r>
        <w:rPr>
          <w:sz w:val="28"/>
          <w:szCs w:val="28"/>
          <w:lang w:val="uk-UA"/>
        </w:rPr>
        <w:t>дезинфікувальні</w:t>
      </w:r>
      <w:proofErr w:type="spellEnd"/>
      <w:r>
        <w:rPr>
          <w:sz w:val="28"/>
          <w:szCs w:val="28"/>
          <w:lang w:val="uk-UA"/>
        </w:rPr>
        <w:t xml:space="preserve"> заходи рекомендувались би вами для обробки лабораторії?</w:t>
      </w:r>
    </w:p>
    <w:p w:rsidR="00FC44B0" w:rsidRDefault="00FC44B0" w:rsidP="00FC44B0">
      <w:pPr>
        <w:widowControl/>
        <w:numPr>
          <w:ilvl w:val="0"/>
          <w:numId w:val="21"/>
        </w:numPr>
        <w:tabs>
          <w:tab w:val="left" w:pos="1442"/>
        </w:tabs>
        <w:autoSpaceDE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види мікробіологічного псування кондитерських виробів під час зберігання, засоби попередження.</w:t>
      </w:r>
    </w:p>
    <w:p w:rsidR="0040507A" w:rsidRPr="006824AC" w:rsidRDefault="0040507A" w:rsidP="00340C2F">
      <w:pPr>
        <w:widowControl/>
        <w:tabs>
          <w:tab w:val="left" w:pos="1442"/>
        </w:tabs>
        <w:autoSpaceDE/>
        <w:autoSpaceDN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340C2F"/>
    <w:rsid w:val="003F2B1A"/>
    <w:rsid w:val="0040507A"/>
    <w:rsid w:val="00A82061"/>
    <w:rsid w:val="00C02823"/>
    <w:rsid w:val="00E44871"/>
    <w:rsid w:val="00E6470D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2018-10-22T21:55:00Z</dcterms:created>
  <dcterms:modified xsi:type="dcterms:W3CDTF">2018-10-22T21:55:00Z</dcterms:modified>
</cp:coreProperties>
</file>