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18552E">
        <w:rPr>
          <w:b/>
          <w:bCs/>
          <w:i/>
          <w:iCs/>
          <w:sz w:val="28"/>
          <w:szCs w:val="28"/>
          <w:lang w:val="uk-UA"/>
        </w:rPr>
        <w:t>8</w:t>
      </w:r>
    </w:p>
    <w:p w:rsidR="0018552E" w:rsidRDefault="0018552E" w:rsidP="0018552E">
      <w:pPr>
        <w:widowControl/>
        <w:numPr>
          <w:ilvl w:val="0"/>
          <w:numId w:val="26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Який вплив аеробних і анаеробних умов зберігання на мікрофлору зерна. Методи боротьби з мікробним псуванням зерна.</w:t>
      </w:r>
    </w:p>
    <w:p w:rsidR="0018552E" w:rsidRDefault="0018552E" w:rsidP="0018552E">
      <w:pPr>
        <w:widowControl/>
        <w:numPr>
          <w:ilvl w:val="0"/>
          <w:numId w:val="26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чому полягає мікробіологічний контроль рідких заквасок та їх роль у виготовленні хліба?</w:t>
      </w:r>
    </w:p>
    <w:p w:rsidR="0018552E" w:rsidRDefault="0018552E" w:rsidP="0018552E">
      <w:pPr>
        <w:widowControl/>
        <w:numPr>
          <w:ilvl w:val="0"/>
          <w:numId w:val="26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виробництві борошняних кондитерських виробів використовують заварний крем. Аналіз мікробіологічних показників через 4 </w:t>
      </w:r>
      <w:proofErr w:type="spellStart"/>
      <w:r>
        <w:rPr>
          <w:sz w:val="28"/>
          <w:szCs w:val="28"/>
          <w:lang w:val="uk-UA"/>
        </w:rPr>
        <w:t>год</w:t>
      </w:r>
      <w:proofErr w:type="spellEnd"/>
      <w:r>
        <w:rPr>
          <w:sz w:val="28"/>
          <w:szCs w:val="28"/>
          <w:lang w:val="uk-UA"/>
        </w:rPr>
        <w:t xml:space="preserve"> його виготовлення показав: </w:t>
      </w:r>
      <w:proofErr w:type="spellStart"/>
      <w:r>
        <w:rPr>
          <w:sz w:val="28"/>
          <w:szCs w:val="28"/>
          <w:lang w:val="uk-UA"/>
        </w:rPr>
        <w:t>КМАФаМ</w:t>
      </w:r>
      <w:proofErr w:type="spellEnd"/>
      <w:r>
        <w:rPr>
          <w:sz w:val="28"/>
          <w:szCs w:val="28"/>
          <w:lang w:val="uk-UA"/>
        </w:rPr>
        <w:t xml:space="preserve"> – 1х 10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КУО/г, стафілокок у </w:t>
      </w:r>
      <w:smartTag w:uri="urn:schemas-microsoft-com:office:smarttags" w:element="metricconverter">
        <w:smartTagPr>
          <w:attr w:name="ProductID" w:val="0,1 г"/>
        </w:smartTagPr>
        <w:r>
          <w:rPr>
            <w:sz w:val="28"/>
            <w:szCs w:val="28"/>
            <w:lang w:val="uk-UA"/>
          </w:rPr>
          <w:t>0,1 г</w:t>
        </w:r>
      </w:smartTag>
      <w:r>
        <w:rPr>
          <w:sz w:val="28"/>
          <w:szCs w:val="28"/>
          <w:lang w:val="uk-UA"/>
        </w:rPr>
        <w:t xml:space="preserve">, БГКП не виявлено у </w:t>
      </w:r>
      <w:smartTag w:uri="urn:schemas-microsoft-com:office:smarttags" w:element="metricconverter">
        <w:smartTagPr>
          <w:attr w:name="ProductID" w:val="0,01 г"/>
        </w:smartTagPr>
        <w:r>
          <w:rPr>
            <w:sz w:val="28"/>
            <w:szCs w:val="28"/>
            <w:lang w:val="uk-UA"/>
          </w:rPr>
          <w:t>0,01 г</w:t>
        </w:r>
      </w:smartTag>
      <w:r>
        <w:rPr>
          <w:sz w:val="28"/>
          <w:szCs w:val="28"/>
          <w:lang w:val="uk-UA"/>
        </w:rPr>
        <w:t>. Дайте оцінку якості крему і ймовірних заходів. Чому у цих виробах визначають стафілокок?</w:t>
      </w:r>
    </w:p>
    <w:p w:rsidR="0040507A" w:rsidRPr="006824AC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08511A"/>
    <w:rsid w:val="001542B5"/>
    <w:rsid w:val="0018552E"/>
    <w:rsid w:val="002B4B0C"/>
    <w:rsid w:val="003237CA"/>
    <w:rsid w:val="00340C2F"/>
    <w:rsid w:val="003F2B1A"/>
    <w:rsid w:val="0040507A"/>
    <w:rsid w:val="004E1A6A"/>
    <w:rsid w:val="0058423E"/>
    <w:rsid w:val="00721638"/>
    <w:rsid w:val="00A82061"/>
    <w:rsid w:val="00B23AE4"/>
    <w:rsid w:val="00B66C1A"/>
    <w:rsid w:val="00C02823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2018-10-22T21:59:00Z</dcterms:created>
  <dcterms:modified xsi:type="dcterms:W3CDTF">2018-10-22T21:59:00Z</dcterms:modified>
</cp:coreProperties>
</file>